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3A" w:rsidRPr="00C65016" w:rsidRDefault="002D1B1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8C7BD6">
        <w:rPr>
          <w:b/>
          <w:color w:val="000000"/>
          <w:sz w:val="28"/>
          <w:szCs w:val="28"/>
        </w:rPr>
        <w:t>8</w:t>
      </w:r>
    </w:p>
    <w:p w:rsidR="0077283A" w:rsidRPr="00C65016" w:rsidRDefault="002D1B1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80"/>
        <w:gridCol w:w="582"/>
      </w:tblGrid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BA488E">
              <w:rPr>
                <w:sz w:val="26"/>
                <w:szCs w:val="26"/>
                <w:lang w:val="en-US"/>
              </w:rPr>
              <w:t>I</w:t>
            </w:r>
            <w:r w:rsidRPr="00BA488E">
              <w:rPr>
                <w:sz w:val="26"/>
                <w:szCs w:val="26"/>
              </w:rPr>
              <w:t xml:space="preserve">. </w:t>
            </w:r>
            <w:r w:rsidR="00683DE2" w:rsidRPr="00BA488E">
              <w:rPr>
                <w:sz w:val="26"/>
                <w:szCs w:val="26"/>
              </w:rPr>
              <w:t>Общие положения</w:t>
            </w:r>
            <w:r w:rsidR="00A000B7" w:rsidRPr="00BA488E">
              <w:rPr>
                <w:bCs/>
                <w:sz w:val="26"/>
                <w:szCs w:val="26"/>
              </w:rPr>
              <w:t>…</w:t>
            </w:r>
            <w:proofErr w:type="gramStart"/>
            <w:r w:rsidRPr="00BA488E">
              <w:rPr>
                <w:bCs/>
                <w:sz w:val="26"/>
                <w:szCs w:val="26"/>
              </w:rPr>
              <w:t>...</w:t>
            </w:r>
            <w:r w:rsidR="00D62E17" w:rsidRPr="00BA488E">
              <w:rPr>
                <w:bCs/>
                <w:sz w:val="26"/>
                <w:szCs w:val="26"/>
              </w:rPr>
              <w:t>…</w:t>
            </w:r>
            <w:r w:rsidR="00683DE2" w:rsidRPr="00BA488E">
              <w:rPr>
                <w:bCs/>
                <w:sz w:val="26"/>
                <w:szCs w:val="26"/>
              </w:rPr>
              <w:t>………………………………………</w:t>
            </w:r>
            <w:r w:rsidR="000B3F82" w:rsidRPr="00BA488E">
              <w:rPr>
                <w:bCs/>
                <w:sz w:val="26"/>
                <w:szCs w:val="26"/>
              </w:rPr>
              <w:t>………………</w:t>
            </w:r>
            <w:r w:rsidR="00BA488E">
              <w:rPr>
                <w:bCs/>
                <w:sz w:val="26"/>
                <w:szCs w:val="26"/>
              </w:rPr>
              <w:t>….</w:t>
            </w:r>
            <w:r w:rsidR="000B3F82" w:rsidRPr="00BA488E">
              <w:rPr>
                <w:bCs/>
                <w:sz w:val="26"/>
                <w:szCs w:val="26"/>
              </w:rPr>
              <w:t>.</w:t>
            </w:r>
            <w:proofErr w:type="gramEnd"/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000B7" w:rsidRPr="00BA488E" w:rsidTr="00DF1F89">
        <w:tc>
          <w:tcPr>
            <w:tcW w:w="9180" w:type="dxa"/>
          </w:tcPr>
          <w:p w:rsidR="000B3F82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II. </w:t>
            </w:r>
            <w:r w:rsidR="000B3F82" w:rsidRPr="00BA488E">
              <w:rPr>
                <w:sz w:val="26"/>
                <w:szCs w:val="26"/>
              </w:rPr>
              <w:t>Условия, влекущие необходимость получения гражданином -</w:t>
            </w:r>
          </w:p>
          <w:p w:rsidR="00A000B7" w:rsidRPr="00BA488E" w:rsidRDefault="000B3F82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интересов…</w:t>
            </w:r>
            <w:r w:rsidR="00BA488E">
              <w:rPr>
                <w:sz w:val="26"/>
                <w:szCs w:val="26"/>
              </w:rPr>
              <w:t>..............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23339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III</w:t>
            </w:r>
            <w:r w:rsidR="000B3F82" w:rsidRPr="00BA488E">
              <w:rPr>
                <w:sz w:val="26"/>
                <w:szCs w:val="26"/>
              </w:rPr>
              <w:t xml:space="preserve">. Порядок направления гражданином - бывшим государственным (муниципальным) служащим обращения о даче согласия на </w:t>
            </w:r>
            <w:proofErr w:type="gramStart"/>
            <w:r w:rsidR="000B3F82" w:rsidRPr="00BA488E">
              <w:rPr>
                <w:sz w:val="26"/>
                <w:szCs w:val="26"/>
              </w:rPr>
              <w:t>трудоустройство.</w:t>
            </w:r>
            <w:r w:rsidR="00BA488E">
              <w:rPr>
                <w:sz w:val="26"/>
                <w:szCs w:val="26"/>
              </w:rPr>
              <w:t>...</w:t>
            </w:r>
            <w:proofErr w:type="gramEnd"/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5F066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000B7" w:rsidRPr="00BA488E" w:rsidTr="00DF1F89">
        <w:tc>
          <w:tcPr>
            <w:tcW w:w="9180" w:type="dxa"/>
          </w:tcPr>
          <w:p w:rsidR="00C65016" w:rsidRPr="00BA488E" w:rsidRDefault="00C65016" w:rsidP="00620AF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IV. </w:t>
            </w:r>
            <w:r w:rsidR="000B3F82" w:rsidRPr="00BA488E">
              <w:rPr>
                <w:sz w:val="26"/>
                <w:szCs w:val="26"/>
              </w:rPr>
              <w:t xml:space="preserve">Порядок рассмотрения обращения гражданина - бывшего государственного (муниципального) служащего о даче согласия на трудоустройство </w:t>
            </w:r>
            <w:r w:rsidR="00A000B7" w:rsidRPr="00BA488E">
              <w:rPr>
                <w:sz w:val="26"/>
                <w:szCs w:val="26"/>
              </w:rPr>
              <w:t>……...........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V. Направление обращения в случае упразднения государственного (муниципального) органа, в котором гражданин замещал должность…………</w:t>
            </w:r>
            <w:r w:rsidR="00BA488E">
              <w:rPr>
                <w:sz w:val="26"/>
                <w:szCs w:val="26"/>
              </w:rPr>
              <w:t>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VI. Рассмотрение обращения на заседании комиссии…………</w:t>
            </w:r>
            <w:r w:rsidR="00620AF8"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органе……………………………………</w:t>
            </w:r>
            <w:r w:rsidR="00BA488E">
              <w:rPr>
                <w:sz w:val="26"/>
                <w:szCs w:val="26"/>
              </w:rPr>
              <w:t>…..</w:t>
            </w:r>
            <w:r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……………………</w:t>
            </w:r>
            <w:proofErr w:type="gramStart"/>
            <w:r w:rsidR="00BA488E">
              <w:rPr>
                <w:sz w:val="26"/>
                <w:szCs w:val="26"/>
              </w:rPr>
              <w:t>…….</w:t>
            </w:r>
            <w:proofErr w:type="gramEnd"/>
            <w:r w:rsidR="00BA488E">
              <w:rPr>
                <w:sz w:val="26"/>
                <w:szCs w:val="26"/>
              </w:rPr>
              <w:t>.</w:t>
            </w:r>
            <w:r w:rsidR="00BA488E" w:rsidRPr="00BA488E">
              <w:rPr>
                <w:sz w:val="26"/>
                <w:szCs w:val="26"/>
              </w:rPr>
              <w:t>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>
              <w:rPr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      </w:r>
            <w:r w:rsidR="00BA488E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  <w:proofErr w:type="gramStart"/>
            <w:r w:rsidR="00BA488E" w:rsidRPr="00BA488E">
              <w:rPr>
                <w:sz w:val="26"/>
                <w:szCs w:val="26"/>
              </w:rPr>
              <w:t>…</w:t>
            </w:r>
            <w:r w:rsidR="00BA488E">
              <w:rPr>
                <w:sz w:val="26"/>
                <w:szCs w:val="26"/>
              </w:rPr>
              <w:t>....</w:t>
            </w:r>
            <w:proofErr w:type="gramEnd"/>
            <w:r w:rsid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XII. Рассмотрение сообщения работодателя</w:t>
            </w:r>
            <w:r w:rsidR="00BA488E" w:rsidRPr="00BA488E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XIII. Осуществление проверки соблюдения гражданином - бывшим государственным (муниципальным) служащим ограничений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Приложение:</w:t>
            </w:r>
          </w:p>
          <w:p w:rsidR="00DF1F89" w:rsidRPr="00BA488E" w:rsidRDefault="00DF1F89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1) Постановление Правительства Российской Федерации </w:t>
            </w:r>
          </w:p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от 21 января 2015 г. №</w:t>
            </w:r>
            <w:r>
              <w:rPr>
                <w:sz w:val="26"/>
                <w:szCs w:val="26"/>
              </w:rPr>
              <w:t> </w:t>
            </w:r>
            <w:r w:rsidRPr="00BA488E">
              <w:rPr>
                <w:sz w:val="26"/>
                <w:szCs w:val="26"/>
              </w:rPr>
              <w:t>29…………………………………………………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4450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2) Приказ Министерства труда и социальной защиты Российской Федерации </w:t>
            </w:r>
            <w:r w:rsidR="00C40AB2">
              <w:rPr>
                <w:sz w:val="26"/>
                <w:szCs w:val="26"/>
              </w:rPr>
              <w:br/>
            </w:r>
            <w:r w:rsidRPr="00BA488E">
              <w:rPr>
                <w:sz w:val="26"/>
                <w:szCs w:val="26"/>
              </w:rPr>
              <w:t xml:space="preserve">от </w:t>
            </w:r>
            <w:r w:rsidR="00445069">
              <w:rPr>
                <w:sz w:val="26"/>
                <w:szCs w:val="26"/>
              </w:rPr>
              <w:t>29</w:t>
            </w:r>
            <w:r w:rsidRPr="00BA488E">
              <w:rPr>
                <w:sz w:val="26"/>
                <w:szCs w:val="26"/>
              </w:rPr>
              <w:t> </w:t>
            </w:r>
            <w:r w:rsidR="00445069">
              <w:rPr>
                <w:sz w:val="26"/>
                <w:szCs w:val="26"/>
              </w:rPr>
              <w:t>октя</w:t>
            </w:r>
            <w:r w:rsidRPr="00BA488E">
              <w:rPr>
                <w:sz w:val="26"/>
                <w:szCs w:val="26"/>
              </w:rPr>
              <w:t>бря 201</w:t>
            </w:r>
            <w:r w:rsidR="00445069">
              <w:rPr>
                <w:sz w:val="26"/>
                <w:szCs w:val="26"/>
              </w:rPr>
              <w:t>8</w:t>
            </w:r>
            <w:r w:rsidRPr="00BA488E">
              <w:rPr>
                <w:sz w:val="26"/>
                <w:szCs w:val="26"/>
              </w:rPr>
              <w:t> г. № </w:t>
            </w:r>
            <w:r w:rsidR="00445069">
              <w:rPr>
                <w:sz w:val="26"/>
                <w:szCs w:val="26"/>
              </w:rPr>
              <w:t>6</w:t>
            </w:r>
            <w:r w:rsidR="008C7BD6">
              <w:rPr>
                <w:sz w:val="26"/>
                <w:szCs w:val="26"/>
              </w:rPr>
              <w:t>73</w:t>
            </w:r>
            <w:r w:rsidRPr="00BA488E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…………………………………………………</w:t>
            </w:r>
            <w:proofErr w:type="gramStart"/>
            <w:r>
              <w:rPr>
                <w:sz w:val="26"/>
                <w:szCs w:val="26"/>
              </w:rPr>
              <w:t>…….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1.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</w:t>
      </w:r>
      <w:r w:rsidR="00513A2E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513A2E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Федеральный закон №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возникновении конфликта интересов при исполнении должностных обязанностей, обусловленного возможностью предоставления выгод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 для организации, рассматриваемой государственным (муниципальным) служащим в качестве будущего места работы;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3. Методические рекомендации ориентированы на следующих лиц: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гражданин - бывший государственный (муниципальный) служащий (далее также - гражданин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) 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трудовой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или гражданско-правовой договор (далее также - организация).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II. Условия, влекущие необходимость получения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согласия комиссии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1) нахождение должности, которую замещал гражданин, в перечне, установленном нормативными правовыми актами Российской </w:t>
      </w:r>
      <w:proofErr w:type="gramStart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Федерации 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от 21 июля 2010 г. № 925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реализации отдельных положений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Указ №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имуществе и обязательствах имущественного характера, а также сведения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Указ № 557);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обязательствах имущественного характера своих супруги (супруга)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№ 557.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перечни должностей муниципальной службы, предусмотренные статьей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Принципиально важным для определения условий о распространении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гражданина ограничений, предусмотренных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является установление факта нахождения должности, которую замещал гражданин по последнему месту службы при увольнении,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федеральных государственных органов, государственных органов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увольнения  гражданина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с государственной (муниципальной)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</w:t>
      </w:r>
      <w:r w:rsidR="00FC3DA7">
        <w:rPr>
          <w:color w:val="000000"/>
          <w:sz w:val="28"/>
          <w:szCs w:val="28"/>
          <w:highlight w:val="yellow"/>
          <w:bdr w:val="none" w:sz="0" w:space="0" w:color="auto" w:frame="1"/>
        </w:rPr>
        <w:t>ивного) управления организацией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, в которую он трудоустраивается.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он трудоустраивается, то он обязан получить согласие комиссии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трудоустройство в данную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3) прошло менее двух лет со дня увольнения гражданина </w:t>
      </w:r>
      <w:r w:rsidR="001C363C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Период, в течение которого действуют установленные статьей 12 Федерального закона № 273-ФЗ ограничения, начинается со дня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и заканчивается через два года.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течение двух лет с момента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5. Ограничения, предусмотренные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распространяются на гражданина независимо от оснований его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Российской Федерации от 1 июля 2010 г.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(далее - Положение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комиссиях, Указ №</w:t>
      </w:r>
      <w:r w:rsidR="008C7BD6"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 8 Указа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 при разработке названных положений).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9. Обращение подается гражданином в подразделение кадровой службы государственного (муниципального)*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(муниципальный)*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10. В обращении указываются следующие сведения: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фамилия, имя, отчество гражданина, дата его рождения, адрес места жительства;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замещаемые должности в течение последних двух лет до дня увольнения с государственной (муниципальной) службы;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6) должностные (служебные) обязанности, исполняемые гражданином во время замещения им должности государственной (муниципальной) службы.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Указываются обязанности в соответствии с должностным регламентом (должностной инструкцией);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8) вид договора (трудовой или гражданско-правовой);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11) обращение о намерении лично присутствовать на заседании комиссии (пункт 19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12. Первоначальное рассмотрение обращения осуществляется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подразделении кадровой службы государственного (муниципального)*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13. При подготовке мотивированного заключения должностные лица кадрового подразделения государственного (муниципального)*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(муниципального)* органа или его заместитель, специально на то уполномоченный, может направлять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14. Обращение гражданина, а также мотивированное заключение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другие материалы в течение семи рабочих дней со дня поступления обращения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представляются председателю комиссии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15.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17. В случае направления запросов обращение, а также мотивированное заключение и другие материалы представляются председателю комиссии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45 дней со дня поступления обращения. Указанный срок может быть продлен, но не более чем на 30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18.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19. В ходе подготовки мотивированного заключения рекомендуется: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лицензирования отдельных видов деятельности, выдачи разрешений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отдельные виды работ;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размещения заказов на поставку товаров, выполнение работ и оказание услуг для государственных нужд;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регистрации имущества и сделок с ним;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проведения государственной экспертизы и выдачи заключений;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осуществления государственного надзора и (или) контроля;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Следует обратить внимание на круг трудовых обязанностей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среднеустановленного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, может рассматриваться в качестве одного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21. В случае, если в ходе проверочных мероприятий установлено,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что гражданин, замещая должность государственной (муниципальной)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 18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организует ознакомление гражданина - бывшего государственного (муниципального) служащего, членов комиссии и других лиц, участвующих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заседании комиссии, с информацией, поступившей в подразделение государственного (муниципального)*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по профилактике коррупционных и иных правонарушений, и с результатами ее проверки;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рассмотрении (об отказе в рассмотрении) в ходе заседания комиссии дополнительных материалов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13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23. Под информацией, содержащей основания для проведения заседания комиссии, понимается: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наличие соответствующего обращения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мотивированное заключение подразделения кадровой службы государственного (муниципального)*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возможности или невозможности дачи гражданину согласия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заключение трудового (гражданско-правового) договора с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V. Направление обращения в случае упразднения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государственного (муниципального) органа, в котором гражданин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замещал должность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25. В случае упразднения федерального (муниципального)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 февраля 2016 г. № 41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некоторых вопросах государственного контроля и надзора в финансово-бюджетной сфере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соответствующей сфере.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30. Согласно приказу Министерства культуры Российской Федерации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 25 августа 2010 г. № 558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указанием сроков хранения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31. Исходя из положений статьи 5 Федерального закона от 22 октября 2004 г. № 125-ФЗ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архивном деле в Российской Федерации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Федеральный закон № 125-ФЗ) указанные личные дела включаются в состав Архивного фонда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32. 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истекли, в упорядоченном состоянии поступают на хранение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соответствующий государственный или муниципальный архив.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3F20" w:rsidRDefault="00F23F20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VI. Рассмотрение обращения на заседании комиссии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33. Заседание комиссии проводится, как правило, в присутствии гражданина (пункт 19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34. О намерении лично присутствовать на заседании комиссии гражданин указывает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35. Заседания комиссии могут проводиться в отсутствие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случаях (пункт 19.1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 20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37. Частью 11 статьи 12 Федерального закона №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принятом решении направить гражданину письменное уведомление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одного рабочего дня и уведомить его устно в течение трех рабочих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38. По итогам рассмотрения обращения гражданина комиссия принимает одно из следующих решений (пункт 24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 37.1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40.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организацией предоставляется гражданину по его требованию.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41. Решение комиссии по итогам рассмотрения обращения гражданина носит обязательный характер (пункт 30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42. Если гражданин не согласен с решением комиссии, он вправе обратиться в комиссию с просьбой о пересмотре этого решения.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Если гражданин полагает, что решение комиссии нарушает его права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законные интересы, он вправе обратиться в органы прокуратуры либо в суд за их защитой.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 36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VII. Обязанность гражданина - бывшего государственного (муниципального) служащего сообщать работодателю о замещении им должности</w:t>
      </w:r>
      <w:r w:rsidR="00683DE2"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в государственном (муниципальном) органе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44. 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45. 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государственного, муниципального (административного) управления организацией, в которую он трудоустраивается.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условиях его отсутствия договор будет считаться заключенным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нарушением установленных правил заключения и подлежит прекращению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пункту 11 части первой статьи 77 Трудового кодекса Российской Федерации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заключать до получения положительного решения комиссии.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работ (оказание услуг) в течение месяца стоимостью более ста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VIII. Последствия нарушения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48. 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49. В целях исключения необходимости расторжения трудового (гражданско-правового) договора работодателю рекомендуется при приеме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работу гражданина убедиться, что при прохождении им государственной (муниципальной) службы он не замещал должности, включенные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683DE2">
      <w:pPr>
        <w:shd w:val="clear" w:color="auto" w:fill="FFFFFF"/>
        <w:spacing w:line="300" w:lineRule="atLeast"/>
        <w:ind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50. В соответствии с частью 4 статьи 12 Федерального закона № 273-ФЗ, а также статьей 641 ТК РФ работодатель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51.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1) Выяснить у бывшего государственного (муниципального) служащего, включена ли замещаемая (замещаемые) ранее им должность (должности)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Нормативные правовые акты, утверждающие соответствующие перечни должностей, указаны в подпункте 1 пункта 4 настоящих Методических рекомендаций.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которых бывший служащий проходил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Важными являются также сведения о дате увольнения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службы. Необходимо определить, прошел ли двухлетний период после увольнения со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Если после увольнения гражданина с государственной (муниципальной) службы прошло: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более двух лет - сообщать о заключении трудового (гражданско-правового) договора не требуется.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52. Правила сообщения работодателем о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53. Сообщение оформляется на бланке организации и подписывается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 3 Правил).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число, месяц, год и место рождения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г) наименование организации (полное, а также сокращенное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(при наличии).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55. В случае, если с гражданином заключен трудовой договор, наряду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со сведениями, указанными в пункте 54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56. В случае,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гражданско-правового договора;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б) срок гражданско-правового договора (сроки начала и окончания выполнения работ (оказания услуг);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предмет гражданско-правового договора (с кратким описанием работы (услуги) и ее результата);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стоимость работ (услуг) по гражданско-правовому договору.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58. Работодатель вправе самостоятельно определить способ направления сообщения.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его непосредственно в государственный (муниципальный) орган с распиской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получении.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X. Обязанность уведомления государственного (муниципального) органа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при трудоустройстве гражданина в коммерческие (некоммерческие) организации по совместительству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59.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60. Заключение трудовых договоров о работе по совместительству допускается с неограниченным числом работодателей, если иное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не предусмотрено федеральным законом.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61. Учитывая, что ограничения, налагаемые на гражданина, замещавшего должность государственной (муниципальной) службы, при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заключение трудового договора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62. В соответствии с Правилами при заключении трудового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соответствии со штатным расписанием, наименование структурного подразделения организации, сведения о должностных обязанностях,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исполняемых по должности, занимаемой гражданином (основные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63.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статьи 12 Федерального закона № 273-ФЗ, в отношении каждого заключенного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XI. Ответственность работодателя за неисполнение обязанности сообщить</w:t>
      </w:r>
      <w:r w:rsid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64. 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с гражданином - бывшим государственным (муниципальным) служащим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 19.29 Кодекса Российской Федерации об административных правонарушениях (далее - КоАП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65. Такая ответственность предусмотрена статьей 19.29 КоАП РФ "Незаконное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служащего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либо бывшего государственного или муниципального служащего".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влечет наложение административного штрафа: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 в размере от двух тысяч до четырех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должностных лиц - от двадцати тысяч до пятидесяти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на юридических лиц - от ста тысяч до пятисот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66. Согласно Обзору судебной практики по делам о привлечении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к административной ответственности, предусмотренной статьей 19.29 КоАП РФ, утвержденному Президиумом Верховного Суда Российской Федерации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30 ноября 2016 г.,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67. Данные нарушения могут, в том числе, состоять в том, что: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1) работодатель не направил сообщение о заключении трудового договора (гражданско-правового) договора на выполнение в организации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68. Ответственность по статье 19.29 КоАП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 частности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организации было известно об осуществлении функций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замещении гражданином в течение предшествующих трудоустройству двух лет должности государственной (муниципальной) службы, включенной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соответствующий перечень, свидетельствует об отсутствии его вины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и, соответственно, состава административного правонарушения, предусмотренного статьей 19.29 КоАП РФ.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XII. Рассмотрение сообщения работодателя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69. Поступившее в государственный (муниципальный) орган уведомление коммерческой (некоммерческой) организации о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гражданином трудового (гражданско-правового) договора рассматривается подразделением кадровой службы государственного (муниципального)*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 (пункт 17.3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70. По итогам подготовки мотивированного заключения подразделением кадровой службы государственного (муниципального)*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профилактике коррупционных и иных правонарушений председателем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71. 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д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вопрос о даче согласия гражданину на замещение им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72. Если ранее вопрос о даче согласия гражданину рассматривался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такое согласие комиссией было дано, то рассмотрение уведомления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выносится на заседание комиссии. При этом подразделению кадровой службы государственного (муниципального)* органа по профилактике коррупционных и иных правонарушений рекомендуется проинформировать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об этом нового работодателя.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73. Уведомление работодателя рассматривается в том же порядке, что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обращение гражданина (пункт 17.5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 26.1 Положения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комиссиях):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</w:t>
      </w:r>
      <w:r w:rsidR="00905292">
        <w:rPr>
          <w:color w:val="000000"/>
          <w:sz w:val="28"/>
          <w:szCs w:val="28"/>
          <w:bdr w:val="none" w:sz="0" w:space="0" w:color="auto" w:frame="1"/>
        </w:rPr>
        <w:t>м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(муниципальным) служащим не позднее 10 дней после его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76.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XIII. Осуществление проверки соблюдения гражданином -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бывшим государственным (муниципальным) служащим ограничений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78.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79.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80.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подразделения государственных (муниципальных)* органов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профилактике коррупционных и иных правонарушений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ж</w:t>
      </w:r>
      <w:r w:rsidR="00FC3DA7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пункта 6 Типового положения о подразделении федерального государственного органа по профилактике коррупционных и иных правонарушений и 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з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совершенствованию организации деятельности в области противодействия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81. В случае получения в ходе проверки объективных данных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нарушении ограничений, установленных статьей 12 Федерального закона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государственному (муниципальному) органу необходимо информировать об этом прокуратуру по месту нахождения организации,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которую трудоустраивается гражданин -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___________________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*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33F80" w:rsidRDefault="00133F80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ПРАВИТЕЛЬСТВО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ПОСТАНОВЛЕНИЕ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 xml:space="preserve">от 21 января 2015 г. </w:t>
      </w:r>
      <w:r w:rsidR="00133F80">
        <w:rPr>
          <w:b/>
          <w:bCs/>
        </w:rPr>
        <w:t>№</w:t>
      </w:r>
      <w:r w:rsidRPr="00FB5797">
        <w:rPr>
          <w:b/>
          <w:bCs/>
        </w:rPr>
        <w:t xml:space="preserve"> 29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ОБ УТВЕРЖДЕНИИ ПРАВИЛ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1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700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 xml:space="preserve"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Д.МЕДВЕДЕВ</w:t>
      </w: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E6698F" w:rsidRDefault="0042072B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Утверждены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B5797" w:rsidRDefault="00FB5797" w:rsidP="00FB5797">
      <w:pPr>
        <w:pStyle w:val="ConsPlusNormal"/>
        <w:jc w:val="both"/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34"/>
      <w:bookmarkEnd w:id="0"/>
      <w:r w:rsidRPr="00FB5797">
        <w:rPr>
          <w:b/>
          <w:bCs/>
        </w:rPr>
        <w:t>ПРАВИЛА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или гражданско-правового договора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3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AF33EA">
        <w:rPr>
          <w:rFonts w:ascii="Times New Roman" w:hAnsi="Times New Roman" w:cs="Times New Roman"/>
          <w:sz w:val="28"/>
          <w:szCs w:val="28"/>
          <w:highlight w:val="yellow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lastRenderedPageBreak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AF33EA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пункте 5</w:t>
        </w:r>
      </w:hyperlink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20AF8" w:rsidRDefault="00620AF8" w:rsidP="00F1241C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620AF8" w:rsidSect="00470C7E">
          <w:headerReference w:type="even" r:id="rId15"/>
          <w:headerReference w:type="default" r:id="rId16"/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  <w:bookmarkStart w:id="2" w:name="Par1"/>
      <w:bookmarkEnd w:id="2"/>
    </w:p>
    <w:p w:rsidR="00445069" w:rsidRPr="003E1C81" w:rsidRDefault="00445069" w:rsidP="00445069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Зарегистрировано в Минюсте России 15 ноября 2018 г. N 52698</w:t>
      </w:r>
    </w:p>
    <w:p w:rsidR="00445069" w:rsidRPr="003E1C81" w:rsidRDefault="00445069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МИНИСТЕРСТВО ТРУДА И СОЦИАЛЬНОЙ ЗАЩИТЫ РОССИЙСКОЙ ФЕДЕРАЦИИ</w:t>
      </w:r>
    </w:p>
    <w:p w:rsidR="00445069" w:rsidRPr="003E1C81" w:rsidRDefault="00445069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ПРИКАЗ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от 29 октября 2018 г. N 673н</w:t>
      </w:r>
    </w:p>
    <w:p w:rsidR="00445069" w:rsidRPr="003E1C81" w:rsidRDefault="00445069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ОБ УТВЕРЖДЕНИИ ПЕРЕЧНЯ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ДОЛЖНОСТЕЙ ФЕДЕРАЛЬНОЙ ГОСУДАРСТВЕННОЙ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ГРАЖДАНСКОЙ СЛУЖБЫ МИНИСТЕРСТВА ТРУДА И СОЦИАЛЬНОЙ ЗАЩИТЫ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РОССИЙСКОЙ ФЕДЕРАЦИИ, ПРИ ЗАМЕЩЕНИИ КОТОРЫХ ФЕДЕРАЛЬНЫЕ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ГОСУДАРСТВЕННЫЕ ГРАЖДАНСКИЕ СЛУЖАЩИЕ ОБЯЗАНЫ ПРЕДСТАВЛЯТЬ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СВЕДЕНИЯ О СВОИХ ДОХОДАХ,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ОБ ИМУЩЕСТВЕ И ОБЯЗАТЕЛЬСТВАХ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ИМУЩЕСТВЕННОГО ХАРАКТЕРА,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А ТАКЖЕ СВЕДЕНИЯ О ДОХОДАХ,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ОБ ИМУЩЕСТВЕ И ОБЯЗАТЕЛЬСТВАХ ИМУЩЕСТВЕННОГО ХАРАКТЕРА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СВОИХ СУПРУГИ (СУПРУГА) И НЕСОВЕРШЕННОЛЕТНИХ ДЕТЕЙ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соответствии со </w:t>
      </w:r>
      <w:hyperlink r:id="rId17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статьей 8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Федерального закона от 25 декабря 2008 г.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273-ФЗ "О противодействии коррупции" (Собрание законодательства Российской Федерации, 2008, N 52, ст. 6228; 2011, N 29, ст. 4291; N 48,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6730; 2012, N 50, ст. 6954; N 53, ст. 7605; 2013, N 19, ст. 2329; N 40, ст. 5031; N 52, ст. 6961; 2014, N 52, ст. 7542; 2015, N 41, ст. 5639; N 45, ст. 6204; N 48, ст. 6720; 2016, N 7, ст. 912; N 27, ст. 4169; 2017, N 1, ст. 46; N 15, ст. 2139;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27, ст. 3929; 2018, N 1, ст. 7; N 24, ст. 3400; N 32, ст. 5100), </w:t>
      </w:r>
      <w:hyperlink r:id="rId18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перечнем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своих доходах, об имуществе и обязательствах имущественного характера,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557 (Собрание законодательства Российской Федерации, 2009, N 21,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2542; 2012, N 4, ст. 471; N 14, ст. 1616; 2014, N 27, ст. 3754; 2015, N 10,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1506; 2016, N 50, ст. 7077; 2017, N 5, ст. 776; N 27, ст. 4019; N 40, ст. 5820; 2018, N 28, ст. 4198), </w:t>
      </w:r>
      <w:hyperlink r:id="rId19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Реестром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(Собрание законодательства Российской Федерации, 2006, N 1, ст. 118; N 10, ст. 1091; N 13, ст. 1360; N 38, ст. 3975; N 43, ст. 4480; 2007, N 13, ст. 1530; N 14, ст. 1664; N 20, ст. 2390;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23, ст. 2752; N 32, ст. 4124; N 40, ст. 4712; N 50, ст. 6255; N 52, ст. 6424; 2008, N 9, ст. 825; N 17, ст. 1818; N 21, ст. 2430; N 25, ст. 2961; N 31, ст. 3701; N 49, ст. 5763; N 52, ст. 6363; 2009, N 16, ст. 1901; N 20, ст. 2445; N 34, ст. 4171;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36, ст. 4312; N 52, ст. 6534; 2010, N 3, ст. 276; N 4, ст. 371; N 12, ст. 1314;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15, ст. 1777; N 16, ст. 1874; 2011, N 5, ст. 711; N 48, ст. 6878; 2012, N 4,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471; N 8, ст. 992; N 15, ст. 1731; N 22, ст. 2754; N 27, ст. 3681; N 29, ст. 4071;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35, ст. 4783, 4787; N 44, ст. 5995; N 47, ст. 6460; N 50, ст. 7013; N 51, ст. 7169; </w:t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2013, N 22, ст. 2787; N 49, ст. 6397, 6400; 2014, N 18, ст. 2135; N 30, ст. 4281, 4285; N 31, ст. 4401; N 37, ст. 4938; N 44, ст. 6046; 2015, N 1, ст. 193; N 11,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1585, 1587; N 28, ст. 4216; 2016, N 12, ст. 1642; N 16, ст. 2202; N 31, ст. 4986; N 35, ст. 5302; N 42, ст. 5918; 2017, N 4, ст. 636; N 5, ст. 777; N 34, ст. 5265;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N 35, ст. 5333; 2018, N 7, ст. 1018; N 24, ст. 3504; N 25, ст. 3647; N 30, ст. 4716), приказываю:</w:t>
      </w:r>
    </w:p>
    <w:p w:rsidR="00445069" w:rsidRPr="003E1C81" w:rsidRDefault="00445069" w:rsidP="00445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Утвердить прилагаемый </w:t>
      </w:r>
      <w:hyperlink w:anchor="P37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перечень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(далее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t>–</w:t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Перечень).</w:t>
      </w:r>
    </w:p>
    <w:p w:rsidR="00445069" w:rsidRPr="003E1C81" w:rsidRDefault="00445069" w:rsidP="00445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37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Перечнем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федеральных государственных гражданских служащих вверенных им структурных подразделений.</w:t>
      </w:r>
    </w:p>
    <w:p w:rsidR="00445069" w:rsidRPr="003E1C81" w:rsidRDefault="00445069" w:rsidP="00445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Признать утратившим силу </w:t>
      </w:r>
      <w:hyperlink r:id="rId20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приказ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Министерства труда и социальной защиты Российской Федерации от 8 ноября 2017 г. N 773н "Об утверждении перечня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29 ноября 2017 г., регистрационный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N 49046).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Министр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М.А.ТОПИЛИН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C81" w:rsidRDefault="003E1C81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E1C81" w:rsidSect="00445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069" w:rsidRPr="003E1C81" w:rsidRDefault="00445069" w:rsidP="0044506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Утвержден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приказом Министерства труда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и социальной защиты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Российской Федерации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от 29 октября 2018 г. N 673н</w:t>
      </w:r>
    </w:p>
    <w:p w:rsidR="00445069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  <w:szCs w:val="28"/>
        </w:rPr>
      </w:pPr>
      <w:bookmarkStart w:id="3" w:name="P37"/>
      <w:bookmarkEnd w:id="3"/>
      <w:r w:rsidRPr="003E1C81">
        <w:rPr>
          <w:color w:val="000000" w:themeColor="text1"/>
          <w:szCs w:val="28"/>
        </w:rPr>
        <w:t>ПЕРЕЧЕНЬ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  <w:szCs w:val="28"/>
        </w:rPr>
      </w:pPr>
      <w:r w:rsidRPr="003E1C81">
        <w:rPr>
          <w:color w:val="000000" w:themeColor="text1"/>
          <w:szCs w:val="28"/>
        </w:rPr>
        <w:t>ДОЛЖНОСТЕЙ ФЕДЕРАЛЬНОЙ ГОСУДАРСТВЕННОЙ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  <w:szCs w:val="28"/>
        </w:rPr>
      </w:pPr>
      <w:r w:rsidRPr="003E1C81">
        <w:rPr>
          <w:color w:val="000000" w:themeColor="text1"/>
          <w:szCs w:val="28"/>
        </w:rPr>
        <w:t>ГРАЖДАНСКОЙ СЛУЖБЫ МИНИСТЕРСТВА ТРУДА И СОЦИАЛЬНОЙ ЗАЩИТЫ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РОССИЙСКОЙ ФЕДЕРАЦИИ, ПРИ ЗАМЕЩЕНИИ КОТОРЫХ ФЕДЕРАЛЬНЫЕ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ГОСУДАРСТВЕННЫЕ ГРАЖДАНСКИЕ СЛУЖАЩИЕ ОБЯЗАНЫ ПРЕДСТАВЛЯТЬ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 xml:space="preserve">СВЕДЕНИЯ О СВОИХ ДОХОДАХ, </w:t>
      </w:r>
      <w:r w:rsidR="003E1C81">
        <w:rPr>
          <w:color w:val="000000" w:themeColor="text1"/>
          <w:szCs w:val="28"/>
        </w:rPr>
        <w:br/>
      </w:r>
      <w:r w:rsidRPr="003E1C81">
        <w:rPr>
          <w:color w:val="000000" w:themeColor="text1"/>
          <w:szCs w:val="28"/>
        </w:rPr>
        <w:t>ОБ ИМУЩЕСТВЕ И ОБЯЗАТЕЛЬСТВАХ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 xml:space="preserve">ИМУЩЕСТВЕННОГО ХАРАКТЕРА, </w:t>
      </w:r>
      <w:r w:rsidR="003E1C81">
        <w:rPr>
          <w:color w:val="000000" w:themeColor="text1"/>
          <w:szCs w:val="28"/>
        </w:rPr>
        <w:br/>
      </w:r>
      <w:r w:rsidRPr="003E1C81">
        <w:rPr>
          <w:color w:val="000000" w:themeColor="text1"/>
          <w:szCs w:val="28"/>
        </w:rPr>
        <w:t>А ТАКЖЕ СВЕДЕНИЯ О ДОХОДАХ,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ОБ ИМУЩЕСТВЕ И ОБЯЗАТЕЛЬСТВАХ ИМУЩЕСТВЕННОГО ХАРАКТЕРА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СВОИХ СУПРУГИ (СУПРУГА) И НЕСОВЕРШЕННОЛЕТНИХ ДЕТЕЙ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1. Департамент комплексного анализа и прогнозирования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координации программ и научных исследований по труду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социальной защите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2. Департамент демографической политики и социальной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защиты населения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 выработке государственной политики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демографической политики и вопросов тендерного равенства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обеспечения мер социальной поддержки семей с детьми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 выработке государственной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политики в сфере социальной защиты отдельных категорий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граждан и взаимодействия с региональными органами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неправительственными организациями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по выработке государственной политики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социальной защиты ветеранов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 выработке государственной политики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социального обслуживания граждан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 (в должностные обязанности которого входят вопросы финансового обеспечения предоставления гражданам государственной социальной помощи в виде набора социальных услуг)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 (в должностные обязанности которого входят вопросы выплаты единовременного денежного поощрения лучших работников системы социального обслуживания, финансового обеспечения предоставления гражданам государственной социальной помощи в виде набора социальных услуг)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3. Департамент по делам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методологии разработки и реализации программ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реабилитации и социальной интеграции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развития сети подведомственных организаций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обеспечения инвалидов техническими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средствами реабилитации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медико-социальной экспертизы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реабилитации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методического обеспечения деятельности органов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государственной власти по выполнению международно-правовых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актов в сфере социальной защиты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социальной защиты граждан, пострадавших в результате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чрезвычайных ситуаций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4. Департамент оплаты труда, трудовых отношений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социального партнерства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 (в должностные обязанности которого входит участие в подготовке решений о распределении (перераспределении) бюджетных ассигнований в виде субсидий и в планировании бюджетных расходов по вопросам развития квалификаций и разработки профессиональных стандартов, государственных заданий федеральному государственному бюджетному учреждению "Всероссийский научно-исследовательский институт труда" Министерства труда и социальной защиты Российской Федерации)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оплаты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трудовых отношений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развития квалификаций и профессиональных стандартов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развития социального партнерства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мониторинга и анализа трудовых отношений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5. Департамент условий и охраны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охраны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стандартов безопасности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мониторинга условий и охраны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регулирования специальной оценки условий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P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6. Департамент занятости населения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 (в должностные обязанности которого входит разработка проектов нормативных правовых актов по определению потребности в привлечении в Российскую Федерацию иностранных работников, прибывающих в Российскую Федерацию на основании визы, в том числе по приоритетным профессионально-квалификационным группам,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мониторинга безработицы и прогнозирования рынка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трудовой миграции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7. Департамент государственной политики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в сфере государственной и муниципальной службы,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противодействия коррупции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государственной службы и методологии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развития муниципальной службы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профессионального развития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государственных служащих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противодействия коррупции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на государственной службе и в организациях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P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нормативного правового регулирования вопросов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прохождения государственной службы и совершенствования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государственного управления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(в должностные обязанности которого входит ведение базы данных федеральных гражданских служащих, состоящих на учете для получения единовременной субсидии на приобретение жилого помещения и снятых с соответствующего учета)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8. Департамент правовой и международной деятельности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юридического сопровождения деятельности Министерства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международного сотрудничества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стран СНГ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9. Департамент информационных технологий и обеспечения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проектной деятельности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государственных информационных систем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обеспечения проектной деятельности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P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безопасности информационных технологий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эксплуатации информационных систем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нормативного обеспечения информационных технологий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ресурсного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1 разряда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10. Департамент организации бюджетных процедур планирования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финансового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бюджетных процедур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планирования, санкционирования и финансового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обеспечения функций Министерства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бюджетных процедур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планирования и финансового обеспечения функций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подведомственных учреждений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организации бюджетных процедур и финансового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обеспечения межбюджетных трансфертов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учета бюджетных обязательств, осуществления расчетов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платежей, формирования сводной бюджетной отчетности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- заместитель главного бухгалтера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бюджетного учета, формирования бюджетной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финансовой отчетности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- заместитель главного бухгалтера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государственных закупок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имущественных отношений сети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подведомственных организаций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бюджетных процедур и координации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инвестиционных проектов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методологии, координации и учета реализации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инвестиционных проектов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внутреннего финансового аудита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11. Департамент управления делами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организационного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(в должностные обязанности которого входит временное осуществление административно-хозяйственных функций)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административного и хозяйственного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государственной службы и кадров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профилактики коррупционных и иных правонарушений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12. Отдел по защите государственной тайны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13. Отдел по организации мероприятий по мобилизационной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подготовке и мобилизации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A44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  <w:bookmarkStart w:id="4" w:name="_GoBack"/>
      <w:bookmarkEnd w:id="4"/>
    </w:p>
    <w:sectPr w:rsidR="00445069" w:rsidRPr="003E1C81" w:rsidSect="0044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69" w:rsidRDefault="00445069">
      <w:r>
        <w:separator/>
      </w:r>
    </w:p>
  </w:endnote>
  <w:endnote w:type="continuationSeparator" w:id="0">
    <w:p w:rsidR="00445069" w:rsidRDefault="0044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69" w:rsidRDefault="00445069">
      <w:r>
        <w:separator/>
      </w:r>
    </w:p>
  </w:footnote>
  <w:footnote w:type="continuationSeparator" w:id="0">
    <w:p w:rsidR="00445069" w:rsidRDefault="00445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69" w:rsidRDefault="00445069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069" w:rsidRDefault="004450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69" w:rsidRPr="00AD453F" w:rsidRDefault="00445069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A442C5">
      <w:rPr>
        <w:rStyle w:val="a5"/>
        <w:noProof/>
        <w:sz w:val="22"/>
      </w:rPr>
      <w:t>36</w:t>
    </w:r>
    <w:r w:rsidRPr="00AD453F">
      <w:rPr>
        <w:rStyle w:val="a5"/>
        <w:sz w:val="22"/>
      </w:rPr>
      <w:fldChar w:fldCharType="end"/>
    </w:r>
  </w:p>
  <w:p w:rsidR="00445069" w:rsidRDefault="00445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 w15:restartNumberingAfterBreak="0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A"/>
    <w:rsid w:val="00034BF8"/>
    <w:rsid w:val="00046E4E"/>
    <w:rsid w:val="00052A89"/>
    <w:rsid w:val="00065A0F"/>
    <w:rsid w:val="00084694"/>
    <w:rsid w:val="000855DD"/>
    <w:rsid w:val="000B3F82"/>
    <w:rsid w:val="000C2191"/>
    <w:rsid w:val="000D0768"/>
    <w:rsid w:val="000D4A02"/>
    <w:rsid w:val="000F6B3A"/>
    <w:rsid w:val="00133F80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C363C"/>
    <w:rsid w:val="001D2C50"/>
    <w:rsid w:val="001D6312"/>
    <w:rsid w:val="001E4DC4"/>
    <w:rsid w:val="001E6A73"/>
    <w:rsid w:val="001F4E72"/>
    <w:rsid w:val="001F53B6"/>
    <w:rsid w:val="00204BF4"/>
    <w:rsid w:val="00214D76"/>
    <w:rsid w:val="00233397"/>
    <w:rsid w:val="002477D9"/>
    <w:rsid w:val="00270DBB"/>
    <w:rsid w:val="00274F02"/>
    <w:rsid w:val="00280148"/>
    <w:rsid w:val="00282BE8"/>
    <w:rsid w:val="00284E8D"/>
    <w:rsid w:val="002A2F8E"/>
    <w:rsid w:val="002C567E"/>
    <w:rsid w:val="002C58C7"/>
    <w:rsid w:val="002D1B1A"/>
    <w:rsid w:val="002E07B5"/>
    <w:rsid w:val="002F6BA1"/>
    <w:rsid w:val="002F78B1"/>
    <w:rsid w:val="00307942"/>
    <w:rsid w:val="00313677"/>
    <w:rsid w:val="00321AC4"/>
    <w:rsid w:val="00343D47"/>
    <w:rsid w:val="0037749A"/>
    <w:rsid w:val="00380CC5"/>
    <w:rsid w:val="00396D8D"/>
    <w:rsid w:val="003A5A24"/>
    <w:rsid w:val="003B1459"/>
    <w:rsid w:val="003B57F1"/>
    <w:rsid w:val="003C6B0C"/>
    <w:rsid w:val="003C6B8D"/>
    <w:rsid w:val="003D0613"/>
    <w:rsid w:val="003D2428"/>
    <w:rsid w:val="003E1C81"/>
    <w:rsid w:val="004106B6"/>
    <w:rsid w:val="0042072B"/>
    <w:rsid w:val="00434DED"/>
    <w:rsid w:val="0044293A"/>
    <w:rsid w:val="00445069"/>
    <w:rsid w:val="0045709A"/>
    <w:rsid w:val="00470C7E"/>
    <w:rsid w:val="00475980"/>
    <w:rsid w:val="00495471"/>
    <w:rsid w:val="004A3E82"/>
    <w:rsid w:val="004A5AB3"/>
    <w:rsid w:val="004C444E"/>
    <w:rsid w:val="004C645B"/>
    <w:rsid w:val="004D1D64"/>
    <w:rsid w:val="004D5748"/>
    <w:rsid w:val="004E2C22"/>
    <w:rsid w:val="00506644"/>
    <w:rsid w:val="00513A2E"/>
    <w:rsid w:val="00523BAE"/>
    <w:rsid w:val="00532399"/>
    <w:rsid w:val="00541C3E"/>
    <w:rsid w:val="005545D2"/>
    <w:rsid w:val="005D184B"/>
    <w:rsid w:val="005D25C7"/>
    <w:rsid w:val="005D4618"/>
    <w:rsid w:val="005F0662"/>
    <w:rsid w:val="005F0E59"/>
    <w:rsid w:val="00620AF8"/>
    <w:rsid w:val="00637947"/>
    <w:rsid w:val="00683DE2"/>
    <w:rsid w:val="00690574"/>
    <w:rsid w:val="00693216"/>
    <w:rsid w:val="006E431F"/>
    <w:rsid w:val="006F5025"/>
    <w:rsid w:val="006F7418"/>
    <w:rsid w:val="00721545"/>
    <w:rsid w:val="007372C5"/>
    <w:rsid w:val="0077283A"/>
    <w:rsid w:val="00791D4B"/>
    <w:rsid w:val="007A0DE3"/>
    <w:rsid w:val="007E1658"/>
    <w:rsid w:val="00807AC9"/>
    <w:rsid w:val="008105F8"/>
    <w:rsid w:val="00817048"/>
    <w:rsid w:val="00825010"/>
    <w:rsid w:val="00830A89"/>
    <w:rsid w:val="008505D6"/>
    <w:rsid w:val="0086333A"/>
    <w:rsid w:val="00874B64"/>
    <w:rsid w:val="008836E9"/>
    <w:rsid w:val="008C0119"/>
    <w:rsid w:val="008C3AA4"/>
    <w:rsid w:val="008C7BD6"/>
    <w:rsid w:val="008E04E0"/>
    <w:rsid w:val="008E19A0"/>
    <w:rsid w:val="00901084"/>
    <w:rsid w:val="00905292"/>
    <w:rsid w:val="00925F51"/>
    <w:rsid w:val="0093564F"/>
    <w:rsid w:val="00955D18"/>
    <w:rsid w:val="00981B17"/>
    <w:rsid w:val="0099056A"/>
    <w:rsid w:val="009B073C"/>
    <w:rsid w:val="009C2D7E"/>
    <w:rsid w:val="009D70B4"/>
    <w:rsid w:val="009F30F5"/>
    <w:rsid w:val="00A000B7"/>
    <w:rsid w:val="00A1204F"/>
    <w:rsid w:val="00A13F25"/>
    <w:rsid w:val="00A15621"/>
    <w:rsid w:val="00A26235"/>
    <w:rsid w:val="00A27820"/>
    <w:rsid w:val="00A37961"/>
    <w:rsid w:val="00A442C5"/>
    <w:rsid w:val="00A523A2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33EA"/>
    <w:rsid w:val="00AF4D65"/>
    <w:rsid w:val="00B12863"/>
    <w:rsid w:val="00B1396C"/>
    <w:rsid w:val="00B510E7"/>
    <w:rsid w:val="00B55756"/>
    <w:rsid w:val="00B571EF"/>
    <w:rsid w:val="00B617A9"/>
    <w:rsid w:val="00B76FDA"/>
    <w:rsid w:val="00B938D2"/>
    <w:rsid w:val="00BA488E"/>
    <w:rsid w:val="00BC41C9"/>
    <w:rsid w:val="00BD5F86"/>
    <w:rsid w:val="00C036C6"/>
    <w:rsid w:val="00C05646"/>
    <w:rsid w:val="00C149EB"/>
    <w:rsid w:val="00C26167"/>
    <w:rsid w:val="00C40AB2"/>
    <w:rsid w:val="00C51813"/>
    <w:rsid w:val="00C530B5"/>
    <w:rsid w:val="00C56712"/>
    <w:rsid w:val="00C65016"/>
    <w:rsid w:val="00C656BB"/>
    <w:rsid w:val="00C744AE"/>
    <w:rsid w:val="00CA44F7"/>
    <w:rsid w:val="00CB162A"/>
    <w:rsid w:val="00CC610C"/>
    <w:rsid w:val="00CD0712"/>
    <w:rsid w:val="00CE0C4E"/>
    <w:rsid w:val="00CE250D"/>
    <w:rsid w:val="00CE5245"/>
    <w:rsid w:val="00D04ABD"/>
    <w:rsid w:val="00D2389C"/>
    <w:rsid w:val="00D42DAD"/>
    <w:rsid w:val="00D44DD3"/>
    <w:rsid w:val="00D62E17"/>
    <w:rsid w:val="00D75152"/>
    <w:rsid w:val="00D87E9D"/>
    <w:rsid w:val="00DB50B6"/>
    <w:rsid w:val="00DC6BBA"/>
    <w:rsid w:val="00DE640C"/>
    <w:rsid w:val="00DF1F89"/>
    <w:rsid w:val="00DF6A8C"/>
    <w:rsid w:val="00E14FBB"/>
    <w:rsid w:val="00E15C7F"/>
    <w:rsid w:val="00E271C7"/>
    <w:rsid w:val="00E64DD4"/>
    <w:rsid w:val="00E66852"/>
    <w:rsid w:val="00E6698F"/>
    <w:rsid w:val="00E750FF"/>
    <w:rsid w:val="00E863C7"/>
    <w:rsid w:val="00E9393B"/>
    <w:rsid w:val="00EB6CE0"/>
    <w:rsid w:val="00EC48CD"/>
    <w:rsid w:val="00ED7F1A"/>
    <w:rsid w:val="00F00D50"/>
    <w:rsid w:val="00F1241C"/>
    <w:rsid w:val="00F23F20"/>
    <w:rsid w:val="00F40DFD"/>
    <w:rsid w:val="00F97805"/>
    <w:rsid w:val="00FB5797"/>
    <w:rsid w:val="00FC3B3A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76657E-F66F-44B1-9EB7-757B3304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34DE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4DED"/>
  </w:style>
  <w:style w:type="paragraph" w:customStyle="1" w:styleId="ConsPlusTitlePage">
    <w:name w:val="ConsPlusTitlePage"/>
    <w:rsid w:val="0044506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44EB2926CBF88E9432030CB4AFB4B67A6A6B4D98B79FBD7514B160186E99E4A3F010543D032C557Fo009L" TargetMode="External"/><Relationship Id="rId18" Type="http://schemas.openxmlformats.org/officeDocument/2006/relationships/hyperlink" Target="consultantplus://offline/ref=A3B95290E91A63D1DD684F6A35D6A71A3A245FEBB000330269E594BCED00C72AE31E89C42F1C918B3F0ADEF64C522E3EFE448992C85B80BAHCe0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EB2926CBF88E9432030CB4AFB4B67A696B4C9EBA99BD7514B160186E99E4A3F010543D032C557Fo00BL" TargetMode="External"/><Relationship Id="rId17" Type="http://schemas.openxmlformats.org/officeDocument/2006/relationships/hyperlink" Target="consultantplus://offline/ref=A3B95290E91A63D1DD684F6A35D6A71A3A255EEDB602330269E594BCED00C72AE31E89C42D17C5DA725487A40819223CE0588892HDeEG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A3B95290E91A63D1DD684F6A35D6A71A3B2C5DE4B605330269E594BCED00C72AF11ED1C82C1C8F8A371F88A709H0e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EB2926CBF88E9432030CB4AFB4B67A6A6B4B9AB79CBD7514B160186Eo909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EB2926CBF88E9432030CB4AFB4B67A696B4F9AB895BD7514B160186E99E4A3F010543Fo000L" TargetMode="External"/><Relationship Id="rId19" Type="http://schemas.openxmlformats.org/officeDocument/2006/relationships/hyperlink" Target="consultantplus://offline/ref=A3B95290E91A63D1DD684F6A35D6A71A3A255EE4B202330269E594BCED00C72AE31E89C42F1C9188350ADEF64C522E3EFE448992C85B80BAHCe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B2926CBF88E9432030CB4AFB4B67A696B4C9EBA99BD7514B160186E99E4A3F010543D032C557Fo00BL" TargetMode="External"/><Relationship Id="rId14" Type="http://schemas.openxmlformats.org/officeDocument/2006/relationships/hyperlink" Target="consultantplus://offline/ref=44EB2926CBF88E9432030CB4AFB4B67A696B4C9EBA99BD7514B160186E99E4A3F010543D032C557Fo00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404A-AD18-4E5F-8F8D-67F1F45D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8650</Words>
  <Characters>67129</Characters>
  <Application>Microsoft Office Word</Application>
  <DocSecurity>0</DocSecurity>
  <Lines>559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75628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Савельева Виктория Борисовна</cp:lastModifiedBy>
  <cp:revision>3</cp:revision>
  <cp:lastPrinted>2018-06-18T08:04:00Z</cp:lastPrinted>
  <dcterms:created xsi:type="dcterms:W3CDTF">2018-11-30T06:26:00Z</dcterms:created>
  <dcterms:modified xsi:type="dcterms:W3CDTF">2018-11-30T06:54:00Z</dcterms:modified>
</cp:coreProperties>
</file>